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96755981445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2705099" cy="1457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5099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33642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Selezione BIP - Blended Intensive Programme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0"/>
          <w:szCs w:val="20"/>
          <w:highlight w:val="white"/>
          <w:rtl w:val="0"/>
        </w:rPr>
        <w:t xml:space="preserve">ReUSO 2nd edition 2025 RIGA-CONSERVATION, RESTORATION AND RENOVATION OF CULTURAL HERITAGE SITES - University of Riga (Lettonia)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8.973388671875" w:line="343.8123607635498" w:lineRule="auto"/>
        <w:ind w:left="1.32476806640625" w:right="5.17333984375" w:firstLine="4.1952514648437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 nato/a a______________________ il ______________________, matricola n._____________________  iscritto/a per l’anno accademico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 corso di laurea  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Architettura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8.973388671875" w:line="343.8123607635498" w:lineRule="auto"/>
        <w:ind w:left="1.32476806640625" w:right="5.17333984375" w:firstLine="4.19525146484375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9124755859375" w:line="341.6107177734375" w:lineRule="auto"/>
        <w:ind w:left="5.279998779296875" w:right="-6.400146484375" w:firstLine="1.09443664550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partecipare al programma misto intensivo (BIP)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0"/>
          <w:szCs w:val="20"/>
          <w:highlight w:val="white"/>
          <w:rtl w:val="0"/>
        </w:rPr>
        <w:t xml:space="preserve">ReUSO 2nd edition 2025 RIGA-CONSERVATION, RESTORATION AND RENOVATION OF CULTURAL HERITAGE SITES - University of Riga (Lettonia)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59228515625" w:line="240" w:lineRule="auto"/>
        <w:ind w:left="6.374435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autorizzare l’Università Kore di Enna al trattamento dei propri dati personali.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55358886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985107421875" w:line="240" w:lineRule="auto"/>
        <w:ind w:left="6.374435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di essere in possesso dell'idoneità linguistica di lingua inglese.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5918579101562" w:line="240" w:lineRule="auto"/>
        <w:ind w:left="11.42417907714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allega alla presente: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7755126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copia del documento di riconoscimento in corso di validità;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77551269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stampa dell’autocertificazione degli esami sostenuti;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317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eventuali certificazioni linguistiche;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1317749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eventuale lettera di raccomandazione;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240936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eventuale lettera motivazionale.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9153137207031" w:line="240" w:lineRule="auto"/>
        <w:ind w:left="4.3576812744140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 e data ____________________                        Firma ________________________</w:t>
      </w:r>
    </w:p>
    <w:sectPr>
      <w:pgSz w:h="16820" w:w="11900" w:orient="portrait"/>
      <w:pgMar w:bottom="2203.795166015625" w:top="707.999267578125" w:left="1130.4000091552734" w:right="1068.4582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6USG2ZdrBC7Iv2AolZQ7PPPinQ==">CgMxLjA4AHIhMVFmWS1QTmVtOEtuNmhGaktTU1ZOM3hfVHN6UmFKMFo0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