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77" w:rsidRPr="00A56089" w:rsidRDefault="00EB3D77" w:rsidP="00EB3D7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A56089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OPERATORE </w:t>
      </w:r>
    </w:p>
    <w:p w:rsidR="00EB3D77" w:rsidRPr="00A56089" w:rsidRDefault="00EB3D77" w:rsidP="00EB3D7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A56089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DI MAGAZZINO MERCI</w:t>
      </w: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EB3D77" w:rsidRDefault="00EB3D77" w:rsidP="00EB3D77">
      <w:pPr>
        <w:spacing w:after="0" w:line="240" w:lineRule="auto"/>
        <w:rPr>
          <w:rFonts w:ascii="Lucida Handwriting" w:eastAsia="Times New Roman" w:hAnsi="Lucida Handwriting" w:cs="Tahoma"/>
          <w:i/>
          <w:iCs/>
          <w:color w:val="7D2D00"/>
          <w:sz w:val="3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B3D77" w:rsidRPr="00A56089" w:rsidRDefault="00EB3D77" w:rsidP="00A56089">
      <w:pPr>
        <w:spacing w:after="0" w:line="240" w:lineRule="auto"/>
        <w:jc w:val="center"/>
        <w:rPr>
          <w:rFonts w:ascii="Lucida Handwriting" w:eastAsia="Times New Roman" w:hAnsi="Lucida Handwriting" w:cs="Tahoma"/>
          <w:i/>
          <w:iCs/>
          <w:color w:val="7D2D00"/>
          <w:sz w:val="16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56089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DI MAGAZZINO MERCI</w:t>
      </w:r>
    </w:p>
    <w:p w:rsidR="00EB3D77" w:rsidRPr="00EB3D77" w:rsidRDefault="00EB3D77" w:rsidP="00EB3D77">
      <w:pPr>
        <w:keepNext/>
        <w:spacing w:after="0" w:line="240" w:lineRule="auto"/>
        <w:jc w:val="center"/>
        <w:outlineLvl w:val="5"/>
        <w:rPr>
          <w:rFonts w:ascii="MC Candom" w:eastAsia="Times New Roman" w:hAnsi="MC Candom" w:cs="Tahoma"/>
          <w:bCs/>
          <w:caps/>
          <w:color w:val="7D2D00"/>
          <w:sz w:val="24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EB3D77" w:rsidRPr="00EB3D77" w:rsidTr="00E5053C">
        <w:tc>
          <w:tcPr>
            <w:tcW w:w="5000" w:type="pct"/>
            <w:shd w:val="clear" w:color="auto" w:fill="4F81BD" w:themeFill="accent1"/>
          </w:tcPr>
          <w:p w:rsidR="00EB3D77" w:rsidRPr="00EB3D77" w:rsidRDefault="00EB3D77" w:rsidP="002903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EB3D77" w:rsidRPr="00EB3D77" w:rsidTr="00E45881">
        <w:tc>
          <w:tcPr>
            <w:tcW w:w="5000" w:type="pct"/>
          </w:tcPr>
          <w:p w:rsidR="00EB3D77" w:rsidRPr="00EB3D77" w:rsidRDefault="00EB3D77" w:rsidP="00EB3D77">
            <w:pPr>
              <w:spacing w:before="60" w:after="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L’Operatore di magazzino merci  è in grado di stoccare e movimentare le merci in magazzino sulla base del flusso previsto ed effettivo di ordini, spedizioni e consegne e registrare i relativi dati informativi.</w:t>
            </w:r>
            <w:r w:rsidRPr="00EB3D77"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ahoma"/>
          <w:szCs w:val="24"/>
          <w:lang w:eastAsia="it-IT"/>
        </w:rPr>
      </w:pPr>
    </w:p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ahoma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EB3D77" w:rsidRPr="00EB3D77" w:rsidTr="00E5053C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EB3D77" w:rsidRPr="00EB3D77" w:rsidRDefault="00EB3D77" w:rsidP="0029035C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EB3D77" w:rsidRPr="00EB3D77" w:rsidTr="00E45881">
        <w:trPr>
          <w:cantSplit/>
          <w:trHeight w:val="531"/>
        </w:trPr>
        <w:tc>
          <w:tcPr>
            <w:tcW w:w="5000" w:type="pct"/>
          </w:tcPr>
          <w:p w:rsidR="00EB3D77" w:rsidRPr="00EB3D77" w:rsidRDefault="00EB3D77" w:rsidP="00EB3D77">
            <w:pPr>
              <w:spacing w:before="120" w:after="120" w:line="240" w:lineRule="auto"/>
              <w:rPr>
                <w:rFonts w:ascii="MC Candom" w:eastAsia="Times New Roman" w:hAnsi="MC Candom" w:cs="Times New Roman"/>
                <w:b/>
                <w:bCs/>
                <w:szCs w:val="24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Logistica industriale, del trasporto e spedizione</w:t>
            </w:r>
          </w:p>
        </w:tc>
      </w:tr>
    </w:tbl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ahoma"/>
          <w:szCs w:val="24"/>
          <w:lang w:eastAsia="it-IT"/>
        </w:rPr>
      </w:pPr>
    </w:p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ahoma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EB3D77" w:rsidRPr="00EB3D77" w:rsidTr="00E5053C">
        <w:tc>
          <w:tcPr>
            <w:tcW w:w="9752" w:type="dxa"/>
            <w:gridSpan w:val="2"/>
            <w:shd w:val="clear" w:color="auto" w:fill="4F81BD" w:themeFill="accent1"/>
          </w:tcPr>
          <w:p w:rsidR="00EB3D77" w:rsidRPr="00EB3D77" w:rsidRDefault="00EB3D77" w:rsidP="0029035C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EB3D77" w:rsidRPr="00EB3D77" w:rsidTr="00E45881">
        <w:trPr>
          <w:trHeight w:val="363"/>
        </w:trPr>
        <w:tc>
          <w:tcPr>
            <w:tcW w:w="3515" w:type="dxa"/>
          </w:tcPr>
          <w:p w:rsidR="00EB3D77" w:rsidRPr="00EB3D77" w:rsidRDefault="00EB3D77" w:rsidP="00940D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40D5C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EB3D77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</w:tcPr>
          <w:p w:rsidR="00EB3D77" w:rsidRPr="00EB3D77" w:rsidRDefault="00EB3D77" w:rsidP="00940D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40D5C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EB3D77" w:rsidRPr="00EB3D77" w:rsidTr="00E45881">
        <w:trPr>
          <w:trHeight w:val="108"/>
        </w:trPr>
        <w:tc>
          <w:tcPr>
            <w:tcW w:w="3515" w:type="dxa"/>
          </w:tcPr>
          <w:p w:rsidR="00EB3D77" w:rsidRPr="009F7134" w:rsidRDefault="00EB3D77" w:rsidP="00EB3D7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EB3D77" w:rsidRPr="009F7134" w:rsidRDefault="00EB3D77" w:rsidP="00EB3D7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 xml:space="preserve">4.1.3.1.0 Addetti alla gestione amministrativa dei magazzini </w:t>
            </w:r>
            <w:r w:rsidRPr="009F7134">
              <w:rPr>
                <w:rFonts w:ascii="Arial Narrow" w:eastAsia="Times New Roman" w:hAnsi="Arial Narrow" w:cs="Tahoma"/>
                <w:lang w:eastAsia="it-IT"/>
              </w:rPr>
              <w:br/>
              <w:t>8.1.2.1.0 Facchini, addetti allo spostamento merci e assimilati</w:t>
            </w:r>
            <w:r w:rsidRPr="009F7134">
              <w:rPr>
                <w:rFonts w:ascii="Arial Narrow" w:eastAsia="Times New Roman" w:hAnsi="Arial Narrow" w:cs="Tahoma"/>
                <w:lang w:eastAsia="it-IT"/>
              </w:rPr>
              <w:br/>
              <w:t>8.1.2.2.0 Personale ausiliario addetto all'imballaggio, al magazzino e alla consegna merci</w:t>
            </w:r>
          </w:p>
          <w:p w:rsidR="00EB3D77" w:rsidRPr="009F7134" w:rsidRDefault="00EB3D77" w:rsidP="00EB3D7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  <w:tr w:rsidR="00EB3D77" w:rsidRPr="00EB3D77" w:rsidTr="00E45881">
        <w:trPr>
          <w:trHeight w:val="108"/>
        </w:trPr>
        <w:tc>
          <w:tcPr>
            <w:tcW w:w="3515" w:type="dxa"/>
          </w:tcPr>
          <w:p w:rsidR="00EB3D77" w:rsidRPr="009F7134" w:rsidRDefault="00EB3D77" w:rsidP="00EB3D7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EB3D77" w:rsidRPr="009F7134" w:rsidRDefault="00EB3D77" w:rsidP="00EB3D7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</w:p>
          <w:p w:rsidR="00EB3D77" w:rsidRPr="009F7134" w:rsidRDefault="00EB3D77" w:rsidP="00EB3D7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7134">
              <w:rPr>
                <w:rFonts w:ascii="Arial Narrow" w:eastAsia="Times New Roman" w:hAnsi="Arial Narrow" w:cs="Tahoma"/>
                <w:lang w:eastAsia="it-IT"/>
              </w:rPr>
              <w:t>- Magazziniere</w:t>
            </w:r>
          </w:p>
        </w:tc>
      </w:tr>
    </w:tbl>
    <w:p w:rsidR="00EB3D77" w:rsidRPr="00EB3D77" w:rsidRDefault="00EB3D77" w:rsidP="00EB3D77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sz w:val="8"/>
          <w:szCs w:val="24"/>
          <w:lang w:eastAsia="it-IT"/>
        </w:rPr>
      </w:pPr>
      <w:r w:rsidRPr="00EB3D77">
        <w:rPr>
          <w:rFonts w:ascii="MC Candom" w:eastAsia="Times New Roman" w:hAnsi="MC Candom" w:cs="Times New Roman"/>
          <w:szCs w:val="24"/>
          <w:lang w:eastAsia="it-IT"/>
        </w:rPr>
        <w:br w:type="page"/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4140"/>
        <w:gridCol w:w="3022"/>
      </w:tblGrid>
      <w:tr w:rsidR="00EB3D77" w:rsidRPr="00EB3D77" w:rsidTr="00E5053C">
        <w:tc>
          <w:tcPr>
            <w:tcW w:w="259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1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022" w:type="dxa"/>
            <w:tcBorders>
              <w:left w:val="nil"/>
            </w:tcBorders>
            <w:shd w:val="clear" w:color="auto" w:fill="4F81BD" w:themeFill="accent1"/>
            <w:vAlign w:val="center"/>
          </w:tcPr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Conoscenze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(conoscere)</w:t>
            </w:r>
          </w:p>
        </w:tc>
      </w:tr>
      <w:tr w:rsidR="00EB3D77" w:rsidRPr="00EB3D77" w:rsidTr="00E45881">
        <w:trPr>
          <w:cantSplit/>
          <w:trHeight w:val="594"/>
        </w:trPr>
        <w:tc>
          <w:tcPr>
            <w:tcW w:w="2590" w:type="dxa"/>
            <w:vMerge w:val="restart"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Gestione spazi attrezzati di magazzino</w:t>
            </w:r>
          </w:p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gli spazi e le modalità di  disposizione delle merci nei diversi locali del magazzino</w:t>
            </w:r>
          </w:p>
        </w:tc>
        <w:tc>
          <w:tcPr>
            <w:tcW w:w="3022" w:type="dxa"/>
            <w:vMerge w:val="restart"/>
            <w:vAlign w:val="center"/>
          </w:tcPr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flusso delle merci in magazzino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Struttura e organizzazione di un magazzino merci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Tipologia e funzionamento delle macchine per stoccaggio e movimentazione delle merci (carrelli elevatori, muletti, elevatrici, ecc.)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funzioni dei software per la gestione dei flussi informativi di magazzino 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Tipologie di merci e relative specifiche di stoccaggio, movimentazione e lavorazione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Metodologie e tecniche di gestione delle scorte: metodi pull-</w:t>
            </w:r>
            <w:proofErr w:type="spellStart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push</w:t>
            </w:r>
            <w:proofErr w:type="spellEnd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gestione a fabbisogno, metodo ABC, ecc.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Funzioni e tipologie di imballaggio e  di packaging per le spedizioni commerciali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identificativi e di sicurezza dei prodotti: part </w:t>
            </w:r>
            <w:proofErr w:type="spellStart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number</w:t>
            </w:r>
            <w:proofErr w:type="spellEnd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serial </w:t>
            </w:r>
            <w:proofErr w:type="spellStart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number</w:t>
            </w:r>
            <w:proofErr w:type="spellEnd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bar-code, placche antitaccheggio, ecc.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e specificità dei veicoli industriali di trasporto (pesi, dimensioni, ecc.)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Normativa sul trasporto e deposito di merci pericolose, 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sul trasporto e deposito di derrate alimentari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sistema di autocontrollo HACCP: scopi e campo di applicazione</w:t>
            </w:r>
          </w:p>
          <w:p w:rsidR="00EB3D77" w:rsidRPr="00745010" w:rsidRDefault="00EB3D77" w:rsidP="00745010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norme antinfortunistiche e di sicurezza da rispettare nella gestione del magazzino  </w:t>
            </w:r>
          </w:p>
        </w:tc>
      </w:tr>
      <w:tr w:rsidR="00EB3D77" w:rsidRPr="00EB3D77" w:rsidTr="00E45881">
        <w:trPr>
          <w:cantSplit/>
          <w:trHeight w:val="488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qualità e funzionalità delle strutture di stoccaggio e stato delle merci immagazzinate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420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funzionalità ed efficienza di attrezzature e macchinari utilizzati per la movimentazione (carrelli elevatori, muletti </w:t>
            </w:r>
            <w:proofErr w:type="spellStart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palletts</w:t>
            </w:r>
            <w:proofErr w:type="spellEnd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ecc.)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518"/>
        </w:trPr>
        <w:tc>
          <w:tcPr>
            <w:tcW w:w="2590" w:type="dxa"/>
            <w:vMerge w:val="restart"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Movimentazione e stoccaggio merci </w:t>
            </w:r>
          </w:p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 documenti di accompagnamento delle merci e la corrispondenza con le specifiche da contratto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517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distinguere grandezze fisiche e tipologie delle merci movimentate per il loro corretto stoccaggio negli spazi assegnati in area  magazzino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218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gli elementi identificativi delle merci ed i dispositivi di sicurezza previsti 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218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utilizzare le attrezzature per lo stoccaggio e la movimentazione delle merci e dei prodotti 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284"/>
        </w:trPr>
        <w:tc>
          <w:tcPr>
            <w:tcW w:w="2590" w:type="dxa"/>
            <w:vMerge w:val="restart"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Trattamento dati di magazzino</w:t>
            </w:r>
          </w:p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procedure informatiche in dotazione per la registrazione delle merci in entrata e in uscita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415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disponibilità, rintracciabilità e stato delle merci (localizzazione, livello giacenze e scorte, ecc.) in risposta a richieste di informazioni di clienti interni ed esterni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415"/>
        </w:trPr>
        <w:tc>
          <w:tcPr>
            <w:tcW w:w="2590" w:type="dxa"/>
            <w:vMerge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le informazioni provenienti dai diversi reparti circa flusso previsto ed effettivo delle merci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690"/>
        </w:trPr>
        <w:tc>
          <w:tcPr>
            <w:tcW w:w="2590" w:type="dxa"/>
            <w:vMerge w:val="restart"/>
          </w:tcPr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Imballaggio e spedizione merci</w:t>
            </w:r>
          </w:p>
          <w:p w:rsidR="00EB3D77" w:rsidRPr="00957581" w:rsidRDefault="00EB3D77" w:rsidP="00EB3D7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tipologie di imballaggio in base alle caratteristiche merceologiche dei prodotti e valutarne l’integrità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138"/>
        </w:trPr>
        <w:tc>
          <w:tcPr>
            <w:tcW w:w="2590" w:type="dxa"/>
            <w:vMerge/>
          </w:tcPr>
          <w:p w:rsidR="00EB3D77" w:rsidRPr="00EB3D77" w:rsidRDefault="00EB3D77" w:rsidP="00EB3D77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veicoli di trasporto in relazione a caratteristiche e dimensioni delle merci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138"/>
        </w:trPr>
        <w:tc>
          <w:tcPr>
            <w:tcW w:w="2590" w:type="dxa"/>
            <w:vMerge/>
          </w:tcPr>
          <w:p w:rsidR="00EB3D77" w:rsidRPr="00EB3D77" w:rsidRDefault="00EB3D77" w:rsidP="00EB3D77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procedure per la redazione di documenti di accompagnamento identificativi in rapporto alle diverse tipologie di trasporto 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  <w:trHeight w:val="138"/>
        </w:trPr>
        <w:tc>
          <w:tcPr>
            <w:tcW w:w="2590" w:type="dxa"/>
            <w:vMerge/>
          </w:tcPr>
          <w:p w:rsidR="00EB3D77" w:rsidRPr="00EB3D77" w:rsidRDefault="00EB3D77" w:rsidP="00EB3D77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e definire le unità di carico in base a destinazione e percorsi delle merci </w:t>
            </w:r>
          </w:p>
        </w:tc>
        <w:tc>
          <w:tcPr>
            <w:tcW w:w="3022" w:type="dxa"/>
            <w:vMerge/>
          </w:tcPr>
          <w:p w:rsidR="00EB3D77" w:rsidRPr="00EB3D77" w:rsidRDefault="00EB3D77" w:rsidP="00EB3D7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imes New Roman"/>
          <w:sz w:val="10"/>
          <w:szCs w:val="24"/>
          <w:lang w:eastAsia="it-IT"/>
        </w:rPr>
      </w:pPr>
      <w:r w:rsidRPr="00EB3D77">
        <w:rPr>
          <w:rFonts w:ascii="MC Candom" w:eastAsia="Times New Roman" w:hAnsi="MC Candom" w:cs="Times New Roman"/>
          <w:szCs w:val="24"/>
          <w:lang w:eastAsia="it-IT"/>
        </w:rPr>
        <w:br w:type="page"/>
      </w:r>
    </w:p>
    <w:p w:rsidR="00EB3D77" w:rsidRPr="00940D5C" w:rsidRDefault="00EB3D77" w:rsidP="00940D5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940D5C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singole unità di competenza</w:t>
      </w:r>
    </w:p>
    <w:p w:rsidR="00EB3D77" w:rsidRPr="00EB3D77" w:rsidRDefault="00EB3D77" w:rsidP="00EB3D77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20"/>
        <w:gridCol w:w="2234"/>
        <w:gridCol w:w="2066"/>
        <w:gridCol w:w="1628"/>
      </w:tblGrid>
      <w:tr w:rsidR="00EB3D77" w:rsidRPr="00EB3D77" w:rsidTr="00E5053C">
        <w:trPr>
          <w:trHeight w:val="763"/>
        </w:trPr>
        <w:tc>
          <w:tcPr>
            <w:tcW w:w="2230" w:type="dxa"/>
            <w:tcBorders>
              <w:left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23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066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628" w:type="dxa"/>
            <w:tcBorders>
              <w:left w:val="nil"/>
              <w:right w:val="single" w:sz="4" w:space="0" w:color="7D2D00"/>
            </w:tcBorders>
            <w:shd w:val="clear" w:color="auto" w:fill="4F81BD" w:themeFill="accent1"/>
            <w:vAlign w:val="center"/>
          </w:tcPr>
          <w:p w:rsidR="00EB3D77" w:rsidRPr="0029035C" w:rsidRDefault="00EB3D77" w:rsidP="0029035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903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EB3D77" w:rsidRPr="00EB3D77" w:rsidTr="00E45881">
        <w:trPr>
          <w:cantSplit/>
        </w:trPr>
        <w:tc>
          <w:tcPr>
            <w:tcW w:w="2230" w:type="dxa"/>
          </w:tcPr>
          <w:p w:rsidR="00EB3D77" w:rsidRPr="00957581" w:rsidRDefault="00EB3D77" w:rsidP="00EB3D77">
            <w:pPr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spazi attrezzati di magazzino</w:t>
            </w:r>
          </w:p>
        </w:tc>
        <w:tc>
          <w:tcPr>
            <w:tcW w:w="1620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spazi attrezzati di magazzino</w:t>
            </w:r>
          </w:p>
          <w:p w:rsidR="00EB3D77" w:rsidRPr="00745010" w:rsidRDefault="00EB3D77" w:rsidP="00EB3D77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234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approntamento degli spazi di magazzino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flussi e rotazione merci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controllo funzionamento macchinari ed attrezzature di magazzino </w:t>
            </w:r>
          </w:p>
        </w:tc>
        <w:tc>
          <w:tcPr>
            <w:tcW w:w="2066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Magazzino efficientemente organizzato negli spazi e nelle attrezzature</w:t>
            </w:r>
          </w:p>
        </w:tc>
        <w:tc>
          <w:tcPr>
            <w:tcW w:w="1628" w:type="dxa"/>
            <w:vMerge w:val="restart"/>
            <w:textDirection w:val="tbRl"/>
            <w:vAlign w:val="center"/>
          </w:tcPr>
          <w:p w:rsidR="00EB3D77" w:rsidRPr="00EB3D77" w:rsidRDefault="00EB3D77" w:rsidP="00745010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bookmarkStart w:id="0" w:name="_GoBack"/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  <w:bookmarkEnd w:id="0"/>
          </w:p>
        </w:tc>
      </w:tr>
      <w:tr w:rsidR="00EB3D77" w:rsidRPr="00EB3D77" w:rsidTr="00E45881">
        <w:trPr>
          <w:cantSplit/>
        </w:trPr>
        <w:tc>
          <w:tcPr>
            <w:tcW w:w="2230" w:type="dxa"/>
          </w:tcPr>
          <w:p w:rsidR="00EB3D77" w:rsidRPr="00957581" w:rsidRDefault="00EB3D77" w:rsidP="00EB3D77">
            <w:pPr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Movimentazione e stoccaggio merci</w:t>
            </w:r>
          </w:p>
        </w:tc>
        <w:tc>
          <w:tcPr>
            <w:tcW w:w="1620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movimentazione e stoccaggio merci</w:t>
            </w:r>
          </w:p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234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dello stato delle merci/prodotti da stoccare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stoccaggio delle merci negli appositi spazi di magazzino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movimentazione, carico e scarico delle merci in area deposito o transito</w:t>
            </w:r>
          </w:p>
        </w:tc>
        <w:tc>
          <w:tcPr>
            <w:tcW w:w="2066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Merce stoccata e pronta per essere trasferita </w:t>
            </w:r>
          </w:p>
        </w:tc>
        <w:tc>
          <w:tcPr>
            <w:tcW w:w="1628" w:type="dxa"/>
            <w:vMerge/>
          </w:tcPr>
          <w:p w:rsidR="00EB3D77" w:rsidRPr="00EB3D77" w:rsidRDefault="00EB3D77" w:rsidP="00EB3D77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</w:trPr>
        <w:tc>
          <w:tcPr>
            <w:tcW w:w="2230" w:type="dxa"/>
          </w:tcPr>
          <w:p w:rsidR="00EB3D77" w:rsidRPr="00957581" w:rsidRDefault="00EB3D77" w:rsidP="00EB3D77">
            <w:pPr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dati di magazzino</w:t>
            </w:r>
          </w:p>
        </w:tc>
        <w:tc>
          <w:tcPr>
            <w:tcW w:w="1620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dei dati di magazzino</w:t>
            </w:r>
          </w:p>
        </w:tc>
        <w:tc>
          <w:tcPr>
            <w:tcW w:w="2234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registrazione dei movimenti delle merci in entrata e uscita 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gestione delle informazioni circa il flusso previsto delle merci in entrata e in uscita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aggiornamento delle informazioni relative alle merci stoccate (livelli delle scorte, giacenze di magazzino, ecc.)</w:t>
            </w:r>
          </w:p>
        </w:tc>
        <w:tc>
          <w:tcPr>
            <w:tcW w:w="2066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Movimenti delle merci correttamente registrati e dati di magazzino aggiornati</w:t>
            </w:r>
          </w:p>
        </w:tc>
        <w:tc>
          <w:tcPr>
            <w:tcW w:w="1628" w:type="dxa"/>
            <w:vMerge/>
          </w:tcPr>
          <w:p w:rsidR="00EB3D77" w:rsidRPr="00EB3D77" w:rsidRDefault="00EB3D77" w:rsidP="00EB3D77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EB3D77" w:rsidRPr="00EB3D77" w:rsidTr="00E45881">
        <w:trPr>
          <w:cantSplit/>
        </w:trPr>
        <w:tc>
          <w:tcPr>
            <w:tcW w:w="2230" w:type="dxa"/>
          </w:tcPr>
          <w:p w:rsidR="00EB3D77" w:rsidRPr="00957581" w:rsidRDefault="00EB3D77" w:rsidP="00EB3D77">
            <w:pPr>
              <w:numPr>
                <w:ilvl w:val="0"/>
                <w:numId w:val="3"/>
              </w:numPr>
              <w:spacing w:after="0" w:line="240" w:lineRule="auto"/>
              <w:ind w:left="227" w:hanging="227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5758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Gestione spedizione  merci </w:t>
            </w:r>
          </w:p>
        </w:tc>
        <w:tc>
          <w:tcPr>
            <w:tcW w:w="1620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imballaggio e spedizione delle merci</w:t>
            </w:r>
          </w:p>
        </w:tc>
        <w:tc>
          <w:tcPr>
            <w:tcW w:w="2234" w:type="dxa"/>
          </w:tcPr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imballaggio, etichettatura, codifica e numerazione delle merci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stivaggio, palettizzazione e containerizzazione della merce </w:t>
            </w:r>
          </w:p>
          <w:p w:rsidR="00EB3D77" w:rsidRPr="00745010" w:rsidRDefault="00EB3D77" w:rsidP="0074501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elaborazione della documentazione di accompagnamento al trasporto </w:t>
            </w:r>
          </w:p>
        </w:tc>
        <w:tc>
          <w:tcPr>
            <w:tcW w:w="2066" w:type="dxa"/>
          </w:tcPr>
          <w:p w:rsidR="00EB3D77" w:rsidRPr="00745010" w:rsidRDefault="00EB3D77" w:rsidP="00EB3D7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45010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Merce imballata e spedita secondo il programma stabilito </w:t>
            </w:r>
          </w:p>
        </w:tc>
        <w:tc>
          <w:tcPr>
            <w:tcW w:w="1628" w:type="dxa"/>
            <w:vMerge/>
          </w:tcPr>
          <w:p w:rsidR="00EB3D77" w:rsidRPr="00EB3D77" w:rsidRDefault="00EB3D77" w:rsidP="00EB3D77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A26CCD" w:rsidRDefault="00745010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C0B23"/>
    <w:multiLevelType w:val="hybridMultilevel"/>
    <w:tmpl w:val="FF3ADF62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4403EE"/>
    <w:multiLevelType w:val="hybridMultilevel"/>
    <w:tmpl w:val="D22097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26409"/>
    <w:multiLevelType w:val="hybridMultilevel"/>
    <w:tmpl w:val="CF2C687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F556F7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1995DD2"/>
    <w:multiLevelType w:val="hybridMultilevel"/>
    <w:tmpl w:val="146CAFA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152"/>
    <w:rsid w:val="00107C0B"/>
    <w:rsid w:val="0029035C"/>
    <w:rsid w:val="00745010"/>
    <w:rsid w:val="00800152"/>
    <w:rsid w:val="00940D5C"/>
    <w:rsid w:val="00957581"/>
    <w:rsid w:val="009F7134"/>
    <w:rsid w:val="00A56089"/>
    <w:rsid w:val="00B35287"/>
    <w:rsid w:val="00E5053C"/>
    <w:rsid w:val="00EB3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50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45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782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9</cp:revision>
  <dcterms:created xsi:type="dcterms:W3CDTF">2013-07-24T13:11:00Z</dcterms:created>
  <dcterms:modified xsi:type="dcterms:W3CDTF">2013-07-24T13:20:00Z</dcterms:modified>
</cp:coreProperties>
</file>